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D2B" w:rsidRDefault="00726D2B" w:rsidP="00726D2B">
      <w:pPr>
        <w:suppressAutoHyphens w:val="0"/>
        <w:spacing w:after="285" w:line="228" w:lineRule="auto"/>
        <w:jc w:val="both"/>
        <w:rPr>
          <w:rFonts w:ascii="Arial" w:eastAsia="SimSun" w:hAnsi="Arial" w:cs="Arial"/>
          <w:sz w:val="24"/>
          <w:szCs w:val="24"/>
          <w:lang w:eastAsia="zh-CN" w:bidi="hi-IN"/>
        </w:rPr>
      </w:pPr>
      <w:r w:rsidRPr="00DD6BB8">
        <w:rPr>
          <w:rFonts w:ascii="Arial" w:hAnsi="Arial" w:cs="Arial"/>
          <w:b/>
          <w:color w:val="000000"/>
          <w:kern w:val="24"/>
          <w:sz w:val="24"/>
          <w:szCs w:val="24"/>
          <w:lang w:eastAsia="pt-BR"/>
        </w:rPr>
        <w:t xml:space="preserve">Projeto: Ambiente Sustentável - Sabão Ecológico: </w:t>
      </w:r>
      <w:r w:rsidRPr="00DD6BB8">
        <w:rPr>
          <w:rFonts w:ascii="Arial" w:eastAsia="SimSun" w:hAnsi="Arial" w:cs="Arial"/>
          <w:sz w:val="24"/>
          <w:szCs w:val="24"/>
          <w:lang w:eastAsia="zh-CN" w:bidi="hi-IN"/>
        </w:rPr>
        <w:t>Em conformidade a Lei Municipal 3.980</w:t>
      </w:r>
      <w:r w:rsidR="005A6501">
        <w:rPr>
          <w:rFonts w:ascii="Arial" w:eastAsia="SimSun" w:hAnsi="Arial" w:cs="Arial"/>
          <w:sz w:val="24"/>
          <w:szCs w:val="24"/>
          <w:lang w:eastAsia="zh-CN" w:bidi="hi-IN"/>
        </w:rPr>
        <w:t xml:space="preserve"> sancionada em 05 /10/2015 que i</w:t>
      </w:r>
      <w:r w:rsidRPr="00DD6BB8">
        <w:rPr>
          <w:rFonts w:ascii="Arial" w:eastAsia="SimSun" w:hAnsi="Arial" w:cs="Arial"/>
          <w:sz w:val="24"/>
          <w:szCs w:val="24"/>
          <w:lang w:eastAsia="zh-CN" w:bidi="hi-IN"/>
        </w:rPr>
        <w:t xml:space="preserve">nstitui o Programa Municipal de Incentivo ao Tratamento e reciclagem de óleos e gorduras de origem vegetal ou animal e uso culinário e dá outras providências, iniciamos o processo para elaboração de projetos para atender a demanda. O Instituto Federal de Espirito Santo - </w:t>
      </w:r>
      <w:r w:rsidRPr="00DD6BB8">
        <w:rPr>
          <w:rFonts w:ascii="Arial" w:eastAsia="SimSun" w:hAnsi="Arial" w:cs="Arial"/>
          <w:b/>
          <w:sz w:val="24"/>
          <w:szCs w:val="24"/>
          <w:lang w:eastAsia="zh-CN" w:bidi="hi-IN"/>
        </w:rPr>
        <w:t xml:space="preserve">IFES </w:t>
      </w:r>
      <w:r w:rsidRPr="00DD6BB8">
        <w:rPr>
          <w:rFonts w:ascii="Arial" w:eastAsia="SimSun" w:hAnsi="Arial" w:cs="Arial"/>
          <w:sz w:val="24"/>
          <w:szCs w:val="24"/>
          <w:lang w:eastAsia="zh-CN" w:bidi="hi-IN"/>
        </w:rPr>
        <w:t xml:space="preserve">elaborou o projeto Ambiente Sustentável, em Parceria com a Petrobrás que possui uma condicionante ambiental para prestação de serviços de educação ambiental à comunidade indígena e pescadores. A Gerência de Educação Ambiental da SEMAM assinou o termo de intenção de parceria, para o cumprimento de ações no cronograma do Projeto e entrega das fichas de inscrição do </w:t>
      </w:r>
      <w:r w:rsidRPr="00DD6BB8">
        <w:rPr>
          <w:rFonts w:ascii="Arial" w:eastAsia="SimSun" w:hAnsi="Arial" w:cs="Arial"/>
          <w:b/>
          <w:sz w:val="24"/>
          <w:szCs w:val="24"/>
          <w:lang w:eastAsia="zh-CN" w:bidi="hi-IN"/>
        </w:rPr>
        <w:t xml:space="preserve">Curso do Sabão </w:t>
      </w:r>
      <w:r w:rsidRPr="00DD6BB8">
        <w:rPr>
          <w:rFonts w:ascii="Arial" w:eastAsia="SimSun" w:hAnsi="Arial" w:cs="Arial"/>
          <w:sz w:val="24"/>
          <w:szCs w:val="24"/>
          <w:lang w:eastAsia="zh-CN" w:bidi="hi-IN"/>
        </w:rPr>
        <w:t xml:space="preserve">ecológico para moradores indígenas, pescadores da comunidade da RDS e interessados pertencentes às associações de moradores do município de Aracruz. No dia 14 de outubro tivemos uma reunião na SEMDS com as coordenadoras do CRAS, para falarmos sobre a qualificação de pessoas que deverão fazer o curso, a importância de envolver alguém da associação com perfil de multiplicador, para que saiba das leis, licenças, alvarás etc. A coordenadora dos cursos de extensão do IFES fortaleceu, durante a reunião, a proximidade da comunidade e IFES. A Bióloga Luciane ficará como a responsável para repassar a equipe de transição de gestão da Prefeitura. O curso </w:t>
      </w:r>
      <w:r>
        <w:rPr>
          <w:rFonts w:ascii="Arial" w:eastAsia="SimSun" w:hAnsi="Arial" w:cs="Arial"/>
          <w:sz w:val="24"/>
          <w:szCs w:val="24"/>
          <w:lang w:eastAsia="zh-CN" w:bidi="hi-IN"/>
        </w:rPr>
        <w:t>iniciou em</w:t>
      </w:r>
      <w:r>
        <w:rPr>
          <w:rFonts w:ascii="Arial" w:eastAsia="SimSun" w:hAnsi="Arial" w:cs="Arial"/>
          <w:b/>
          <w:sz w:val="24"/>
          <w:szCs w:val="24"/>
          <w:lang w:eastAsia="zh-CN" w:bidi="hi-IN"/>
        </w:rPr>
        <w:t xml:space="preserve"> </w:t>
      </w:r>
      <w:r w:rsidRPr="00DD6BB8">
        <w:rPr>
          <w:rFonts w:ascii="Arial" w:eastAsia="SimSun" w:hAnsi="Arial" w:cs="Arial"/>
          <w:b/>
          <w:sz w:val="24"/>
          <w:szCs w:val="24"/>
          <w:lang w:eastAsia="zh-CN" w:bidi="hi-IN"/>
        </w:rPr>
        <w:t>novembro</w:t>
      </w:r>
      <w:r w:rsidRPr="00DD6BB8">
        <w:rPr>
          <w:rFonts w:ascii="Arial" w:eastAsia="SimSun" w:hAnsi="Arial" w:cs="Arial"/>
          <w:sz w:val="24"/>
          <w:szCs w:val="24"/>
          <w:lang w:eastAsia="zh-CN" w:bidi="hi-IN"/>
        </w:rPr>
        <w:t xml:space="preserve"> e os CRAS </w:t>
      </w:r>
      <w:r>
        <w:rPr>
          <w:rFonts w:ascii="Arial" w:eastAsia="SimSun" w:hAnsi="Arial" w:cs="Arial"/>
          <w:sz w:val="24"/>
          <w:szCs w:val="24"/>
          <w:lang w:eastAsia="zh-CN" w:bidi="hi-IN"/>
        </w:rPr>
        <w:t xml:space="preserve">entregaram </w:t>
      </w:r>
      <w:r w:rsidRPr="00DD6BB8">
        <w:rPr>
          <w:rFonts w:ascii="Arial" w:eastAsia="SimSun" w:hAnsi="Arial" w:cs="Arial"/>
          <w:sz w:val="24"/>
          <w:szCs w:val="24"/>
          <w:lang w:eastAsia="zh-CN" w:bidi="hi-IN"/>
        </w:rPr>
        <w:t>os documentos e a lista de seus candidatos a cursarem o curso de Sabão ecológico.</w:t>
      </w:r>
      <w:r>
        <w:rPr>
          <w:rFonts w:ascii="Arial" w:eastAsia="SimSun" w:hAnsi="Arial" w:cs="Arial"/>
          <w:sz w:val="24"/>
          <w:szCs w:val="24"/>
          <w:lang w:eastAsia="zh-CN" w:bidi="hi-IN"/>
        </w:rPr>
        <w:t xml:space="preserve"> </w:t>
      </w:r>
      <w:r w:rsidR="00CF33EE">
        <w:rPr>
          <w:rFonts w:ascii="Arial" w:eastAsia="SimSun" w:hAnsi="Arial" w:cs="Arial"/>
          <w:sz w:val="24"/>
          <w:szCs w:val="24"/>
          <w:lang w:eastAsia="zh-CN" w:bidi="hi-IN"/>
        </w:rPr>
        <w:t>E</w:t>
      </w:r>
      <w:r w:rsidR="005A6501">
        <w:rPr>
          <w:rFonts w:ascii="Arial" w:eastAsia="SimSun" w:hAnsi="Arial" w:cs="Arial"/>
          <w:sz w:val="24"/>
          <w:szCs w:val="24"/>
          <w:lang w:eastAsia="zh-CN" w:bidi="hi-IN"/>
        </w:rPr>
        <w:t xml:space="preserve">stão </w:t>
      </w:r>
      <w:r>
        <w:rPr>
          <w:rFonts w:ascii="Arial" w:eastAsia="SimSun" w:hAnsi="Arial" w:cs="Arial"/>
          <w:sz w:val="24"/>
          <w:szCs w:val="24"/>
          <w:lang w:eastAsia="zh-CN" w:bidi="hi-IN"/>
        </w:rPr>
        <w:t>presentes</w:t>
      </w:r>
      <w:r w:rsidR="00CF33EE">
        <w:rPr>
          <w:rFonts w:ascii="Arial" w:eastAsia="SimSun" w:hAnsi="Arial" w:cs="Arial"/>
          <w:sz w:val="24"/>
          <w:szCs w:val="24"/>
          <w:lang w:eastAsia="zh-CN" w:bidi="hi-IN"/>
        </w:rPr>
        <w:t>,</w:t>
      </w:r>
      <w:r>
        <w:rPr>
          <w:rFonts w:ascii="Arial" w:eastAsia="SimSun" w:hAnsi="Arial" w:cs="Arial"/>
          <w:sz w:val="24"/>
          <w:szCs w:val="24"/>
          <w:lang w:eastAsia="zh-CN" w:bidi="hi-IN"/>
        </w:rPr>
        <w:t xml:space="preserve"> no curso</w:t>
      </w:r>
      <w:r w:rsidR="00CF33EE">
        <w:rPr>
          <w:rFonts w:ascii="Arial" w:eastAsia="SimSun" w:hAnsi="Arial" w:cs="Arial"/>
          <w:sz w:val="24"/>
          <w:szCs w:val="24"/>
          <w:lang w:eastAsia="zh-CN" w:bidi="hi-IN"/>
        </w:rPr>
        <w:t>,</w:t>
      </w:r>
      <w:r>
        <w:rPr>
          <w:rFonts w:ascii="Arial" w:eastAsia="SimSun" w:hAnsi="Arial" w:cs="Arial"/>
          <w:sz w:val="24"/>
          <w:szCs w:val="24"/>
          <w:lang w:eastAsia="zh-CN" w:bidi="hi-IN"/>
        </w:rPr>
        <w:t xml:space="preserve"> </w:t>
      </w:r>
      <w:r w:rsidR="00CF33EE">
        <w:rPr>
          <w:rFonts w:ascii="Arial" w:eastAsia="SimSun" w:hAnsi="Arial" w:cs="Arial"/>
          <w:sz w:val="24"/>
          <w:szCs w:val="24"/>
          <w:lang w:eastAsia="zh-CN" w:bidi="hi-IN"/>
        </w:rPr>
        <w:t>alguns</w:t>
      </w:r>
      <w:proofErr w:type="gramStart"/>
      <w:r w:rsidR="00CF33EE">
        <w:rPr>
          <w:rFonts w:ascii="Arial" w:eastAsia="SimSun" w:hAnsi="Arial" w:cs="Arial"/>
          <w:sz w:val="24"/>
          <w:szCs w:val="24"/>
          <w:lang w:eastAsia="zh-CN" w:bidi="hi-IN"/>
        </w:rPr>
        <w:t xml:space="preserve"> </w:t>
      </w:r>
      <w:r>
        <w:rPr>
          <w:rFonts w:ascii="Arial" w:eastAsia="SimSun" w:hAnsi="Arial" w:cs="Arial"/>
          <w:sz w:val="24"/>
          <w:szCs w:val="24"/>
          <w:lang w:eastAsia="zh-CN" w:bidi="hi-IN"/>
        </w:rPr>
        <w:t xml:space="preserve"> </w:t>
      </w:r>
      <w:proofErr w:type="gramEnd"/>
      <w:r>
        <w:rPr>
          <w:rFonts w:ascii="Arial" w:eastAsia="SimSun" w:hAnsi="Arial" w:cs="Arial"/>
          <w:sz w:val="24"/>
          <w:szCs w:val="24"/>
          <w:lang w:eastAsia="zh-CN" w:bidi="hi-IN"/>
        </w:rPr>
        <w:t>moradores de Vila do Riacho,</w:t>
      </w:r>
      <w:r w:rsidR="0016177A">
        <w:rPr>
          <w:rFonts w:ascii="Arial" w:eastAsia="SimSun" w:hAnsi="Arial" w:cs="Arial"/>
          <w:sz w:val="24"/>
          <w:szCs w:val="24"/>
          <w:lang w:eastAsia="zh-CN" w:bidi="hi-IN"/>
        </w:rPr>
        <w:t xml:space="preserve"> </w:t>
      </w:r>
      <w:r>
        <w:rPr>
          <w:rFonts w:ascii="Arial" w:eastAsia="SimSun" w:hAnsi="Arial" w:cs="Arial"/>
          <w:sz w:val="24"/>
          <w:szCs w:val="24"/>
          <w:lang w:eastAsia="zh-CN" w:bidi="hi-IN"/>
        </w:rPr>
        <w:t xml:space="preserve">Jacupemba, Irajá Indígena, Novo Irajá, Santa Rosa, Lajinha, Santa Cruz e </w:t>
      </w:r>
      <w:r w:rsidR="0016177A">
        <w:rPr>
          <w:rFonts w:ascii="Arial" w:eastAsia="SimSun" w:hAnsi="Arial" w:cs="Arial"/>
          <w:sz w:val="24"/>
          <w:szCs w:val="24"/>
          <w:lang w:eastAsia="zh-CN" w:bidi="hi-IN"/>
        </w:rPr>
        <w:t>Caieiras</w:t>
      </w:r>
      <w:r>
        <w:rPr>
          <w:rFonts w:ascii="Arial" w:eastAsia="SimSun" w:hAnsi="Arial" w:cs="Arial"/>
          <w:sz w:val="24"/>
          <w:szCs w:val="24"/>
          <w:lang w:eastAsia="zh-CN" w:bidi="hi-IN"/>
        </w:rPr>
        <w:t xml:space="preserve">. </w:t>
      </w:r>
      <w:r w:rsidR="005A6501">
        <w:rPr>
          <w:rFonts w:ascii="Arial" w:eastAsia="SimSun" w:hAnsi="Arial" w:cs="Arial"/>
          <w:sz w:val="24"/>
          <w:szCs w:val="24"/>
          <w:lang w:eastAsia="zh-CN" w:bidi="hi-IN"/>
        </w:rPr>
        <w:t>Formaram-se</w:t>
      </w:r>
      <w:r w:rsidR="0016177A">
        <w:rPr>
          <w:rFonts w:ascii="Arial" w:eastAsia="SimSun" w:hAnsi="Arial" w:cs="Arial"/>
          <w:sz w:val="24"/>
          <w:szCs w:val="24"/>
          <w:lang w:eastAsia="zh-CN" w:bidi="hi-IN"/>
        </w:rPr>
        <w:t xml:space="preserve"> duas turmas </w:t>
      </w:r>
      <w:r w:rsidR="005A6501">
        <w:rPr>
          <w:rFonts w:ascii="Arial" w:eastAsia="SimSun" w:hAnsi="Arial" w:cs="Arial"/>
          <w:sz w:val="24"/>
          <w:szCs w:val="24"/>
          <w:lang w:eastAsia="zh-CN" w:bidi="hi-IN"/>
        </w:rPr>
        <w:t>com um total de 40 alunos que receberão aulas prá</w:t>
      </w:r>
      <w:r w:rsidR="0016177A">
        <w:rPr>
          <w:rFonts w:ascii="Arial" w:eastAsia="SimSun" w:hAnsi="Arial" w:cs="Arial"/>
          <w:sz w:val="24"/>
          <w:szCs w:val="24"/>
          <w:lang w:eastAsia="zh-CN" w:bidi="hi-IN"/>
        </w:rPr>
        <w:t xml:space="preserve">ticas </w:t>
      </w:r>
      <w:r w:rsidR="005A6501">
        <w:rPr>
          <w:rFonts w:ascii="Arial" w:eastAsia="SimSun" w:hAnsi="Arial" w:cs="Arial"/>
          <w:sz w:val="24"/>
          <w:szCs w:val="24"/>
          <w:lang w:eastAsia="zh-CN" w:bidi="hi-IN"/>
        </w:rPr>
        <w:t xml:space="preserve">no IFES e </w:t>
      </w:r>
      <w:r w:rsidR="0016177A">
        <w:rPr>
          <w:rFonts w:ascii="Arial" w:eastAsia="SimSun" w:hAnsi="Arial" w:cs="Arial"/>
          <w:sz w:val="24"/>
          <w:szCs w:val="24"/>
          <w:lang w:eastAsia="zh-CN" w:bidi="hi-IN"/>
        </w:rPr>
        <w:t>nas comunidades locais de Vila do Riacho e C</w:t>
      </w:r>
      <w:r w:rsidR="005A6501">
        <w:rPr>
          <w:rFonts w:ascii="Arial" w:eastAsia="SimSun" w:hAnsi="Arial" w:cs="Arial"/>
          <w:sz w:val="24"/>
          <w:szCs w:val="24"/>
          <w:lang w:eastAsia="zh-CN" w:bidi="hi-IN"/>
        </w:rPr>
        <w:t>a</w:t>
      </w:r>
      <w:r w:rsidR="0016177A">
        <w:rPr>
          <w:rFonts w:ascii="Arial" w:eastAsia="SimSun" w:hAnsi="Arial" w:cs="Arial"/>
          <w:sz w:val="24"/>
          <w:szCs w:val="24"/>
          <w:lang w:eastAsia="zh-CN" w:bidi="hi-IN"/>
        </w:rPr>
        <w:t>ieiras</w:t>
      </w:r>
      <w:r w:rsidR="00CF33EE">
        <w:rPr>
          <w:rFonts w:ascii="Arial" w:eastAsia="SimSun" w:hAnsi="Arial" w:cs="Arial"/>
          <w:sz w:val="24"/>
          <w:szCs w:val="24"/>
          <w:lang w:eastAsia="zh-CN" w:bidi="hi-IN"/>
        </w:rPr>
        <w:t xml:space="preserve"> até abril de 2017.</w:t>
      </w:r>
      <w:bookmarkStart w:id="0" w:name="_GoBack"/>
      <w:bookmarkEnd w:id="0"/>
    </w:p>
    <w:p w:rsidR="00726D2B" w:rsidRDefault="00726D2B" w:rsidP="00726D2B">
      <w:pPr>
        <w:jc w:val="center"/>
      </w:pPr>
      <w:r>
        <w:rPr>
          <w:noProof/>
          <w:lang w:eastAsia="pt-BR"/>
        </w:rPr>
        <w:drawing>
          <wp:inline distT="0" distB="0" distL="0" distR="0" wp14:anchorId="31210D5E" wp14:editId="5C0A97C1">
            <wp:extent cx="2118360" cy="1296670"/>
            <wp:effectExtent l="0" t="0" r="0" b="0"/>
            <wp:docPr id="1" name="Imagem 1" descr="Descrição: C:\Users\ilyra\Desktop\Área de PMA Trabalho IVONE outubro\Eventos e visitas\Fotos Visita VERDE VIDA\IMG_4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C:\Users\ilyra\Desktop\Área de PMA Trabalho IVONE outubro\Eventos e visitas\Fotos Visita VERDE VIDA\IMG_47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1D6CACD5" wp14:editId="6D2F1DC6">
            <wp:extent cx="2094865" cy="1388745"/>
            <wp:effectExtent l="0" t="0" r="635" b="1905"/>
            <wp:docPr id="2" name="Imagem 2" descr="Descrição: C:\Users\ilyra\Desktop\Área de PMA Trabalho IVONE outubro\Eventos e visitas\Fotos Visita VERDE VIDA\IMG_4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crição: C:\Users\ilyra\Desktop\Área de PMA Trabalho IVONE outubro\Eventos e visitas\Fotos Visita VERDE VIDA\IMG_47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object w:dxaOrig="2670" w:dyaOrig="20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7pt;height:116.7pt" o:ole="">
            <v:imagedata r:id="rId7" o:title=""/>
          </v:shape>
          <o:OLEObject Type="Embed" ProgID="PBrush" ShapeID="_x0000_i1025" DrawAspect="Content" ObjectID="_1540365298" r:id="rId8"/>
        </w:object>
      </w:r>
    </w:p>
    <w:p w:rsidR="00726D2B" w:rsidRDefault="00726D2B" w:rsidP="00726D2B">
      <w:pPr>
        <w:suppressAutoHyphens w:val="0"/>
        <w:spacing w:after="285" w:line="228" w:lineRule="auto"/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43963030" wp14:editId="73C373A2">
            <wp:extent cx="2581275" cy="1562735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2C37F1A8" wp14:editId="793E91C5">
            <wp:extent cx="2581275" cy="1771015"/>
            <wp:effectExtent l="0" t="0" r="9525" b="63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7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5F5" w:rsidRDefault="00BF1069" w:rsidP="00BF1069">
      <w:pPr>
        <w:jc w:val="center"/>
      </w:pPr>
      <w:r>
        <w:rPr>
          <w:noProof/>
          <w:lang w:eastAsia="pt-BR"/>
        </w:rPr>
        <w:drawing>
          <wp:inline distT="0" distB="0" distL="0" distR="0" wp14:anchorId="186A4BF1" wp14:editId="40F00DB4">
            <wp:extent cx="2620579" cy="1965434"/>
            <wp:effectExtent l="0" t="0" r="8890" b="0"/>
            <wp:docPr id="5" name="Imagem 5" descr="C:\Users\ilyra\Desktop\Fotos 1 aula Vila do Riacho\IMG_6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lyra\Desktop\Fotos 1 aula Vila do Riacho\IMG_61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877" cy="1967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6266A086" wp14:editId="16293243">
            <wp:extent cx="2743200" cy="1962807"/>
            <wp:effectExtent l="0" t="0" r="0" b="0"/>
            <wp:docPr id="6" name="Imagem 6" descr="C:\Users\ilyra\Desktop\Fotos 1a aula Caieiras\IMG_6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yra\Desktop\Fotos 1a aula Caieiras\IMG_612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110" cy="1967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05F5" w:rsidSect="00726D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D2B"/>
    <w:rsid w:val="00075A99"/>
    <w:rsid w:val="0016177A"/>
    <w:rsid w:val="005A6501"/>
    <w:rsid w:val="00726D2B"/>
    <w:rsid w:val="008518EF"/>
    <w:rsid w:val="00BF1069"/>
    <w:rsid w:val="00CF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D2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26D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6D2B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D2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26D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6D2B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Ivone Nunes Lyra</dc:creator>
  <cp:lastModifiedBy>Ivone Nunes Lyra</cp:lastModifiedBy>
  <cp:revision>5</cp:revision>
  <dcterms:created xsi:type="dcterms:W3CDTF">2016-11-10T13:06:00Z</dcterms:created>
  <dcterms:modified xsi:type="dcterms:W3CDTF">2016-11-11T12:29:00Z</dcterms:modified>
</cp:coreProperties>
</file>